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F4" w:rsidRPr="00577DD8" w:rsidRDefault="00CC31F4" w:rsidP="009856A7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577DD8">
        <w:rPr>
          <w:color w:val="000000"/>
          <w:sz w:val="30"/>
          <w:szCs w:val="30"/>
          <w:shd w:val="clear" w:color="auto" w:fill="FFFFFF"/>
        </w:rPr>
        <w:t>Совершенствование коллективных договоров, контроль выплаты зарплат и охрана труда в условиях аномальной жары. Эти и другие вопросы поднял на IV пленуме Совета Федерации профсоюзов председатель ФПБ Михаил Орда.</w:t>
      </w:r>
    </w:p>
    <w:p w:rsidR="00CC31F4" w:rsidRPr="00577DD8" w:rsidRDefault="00CC31F4" w:rsidP="009856A7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577DD8">
        <w:rPr>
          <w:color w:val="000000"/>
          <w:sz w:val="30"/>
          <w:szCs w:val="30"/>
          <w:shd w:val="clear" w:color="auto" w:fill="FFFFFF"/>
        </w:rPr>
        <w:t>Выступление лидер национального профцентра начал с вопроса, который касается каждого белоруса, – это незаконное санкционное давление на нашу страну. За мишурой лозунгов о демократии стоит чисто прагматичный денежный интерес, а именно передел рынков и захват ресурсов. При этом коллективный Запад считает на своей территории вполне законным то, что порицает в Беларуси, чему Михаил Орда привел несколько примеров. Один из них – ситуация в Бельгии, где 13 марта, 1 апреля, 1 мая прошли масштабные несанкционированные акции.  Для их разгона полиция применила дубинки, водометы, слезоточивый газ. Сотни задержанных и десятки госпитализированных. В Австрии в марте этого года прошла несанкционированная массовая акция. Собралось порядка 30 тысяч человек. В итоге демонстрантов жестко разогнали. По итогам было составлено более 3 тысяч административных протоколов. Выдвинуто 60 уголовных обвинений. 42 человека арестовано.</w:t>
      </w:r>
    </w:p>
    <w:p w:rsidR="00CC31F4" w:rsidRPr="00577DD8" w:rsidRDefault="00CC31F4" w:rsidP="00985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577DD8">
        <w:rPr>
          <w:color w:val="000000"/>
          <w:sz w:val="30"/>
          <w:szCs w:val="30"/>
        </w:rPr>
        <w:t>Такие же двойные стандарты применяются и при оценке ситуации в трудовой сфере.</w:t>
      </w:r>
    </w:p>
    <w:p w:rsidR="00CC31F4" w:rsidRPr="00577DD8" w:rsidRDefault="00CC31F4" w:rsidP="00985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577DD8">
        <w:rPr>
          <w:color w:val="000000"/>
          <w:sz w:val="30"/>
          <w:szCs w:val="30"/>
        </w:rPr>
        <w:t>В 2019 и 2020 годах во Франции массовые выступления против пенсионной реформы были насильственно подавлены полицией, причем с применением слезоточивого газа. Многие участники арестованы. В Бельгии за нарушения проведения забастовки арестовали и осудили представителя профсоюза. Все это – выдержки из отчета Международной конфедерации профсоюзов за прошлый год. Но ни одна из этих ситуаций с подачи МКП не попала под рассмотрение Международной организацией труда. Однако та же МКП заявляет, что Беларусь чуть ли не худшая страна в мире для трудящихся.</w:t>
      </w:r>
    </w:p>
    <w:p w:rsidR="00CC31F4" w:rsidRPr="00577DD8" w:rsidRDefault="00CC31F4" w:rsidP="009856A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30"/>
          <w:szCs w:val="30"/>
        </w:rPr>
      </w:pPr>
      <w:r w:rsidRPr="00577DD8">
        <w:rPr>
          <w:color w:val="000000"/>
          <w:sz w:val="30"/>
          <w:szCs w:val="30"/>
        </w:rPr>
        <w:t xml:space="preserve">– И в то же время, по оценкам ООН, мы достигли Целей устойчивого развития, которые другие страны обязуются выполнить только в 2030 году. Это касается целей по ликвидации голода и нищеты. Значительный прогресс у нас отмечен и по вопросам обеспечения экономического роста и достойной работы для всех, здоровья и благополучия, качественного образования и многих других. В целом в этом рейтинге у нас 18-е место среди 166 стран. Подчеркну еще раз, это – международные оценки, – акцентировал внимание Михаил Орда. – Возникает закономерный вопрос: если у нас все так плохо с рабочими местами, с социальным диалогом, как это преподносится, </w:t>
      </w:r>
      <w:proofErr w:type="gramStart"/>
      <w:r w:rsidRPr="00577DD8">
        <w:rPr>
          <w:color w:val="000000"/>
          <w:sz w:val="30"/>
          <w:szCs w:val="30"/>
        </w:rPr>
        <w:t>то</w:t>
      </w:r>
      <w:proofErr w:type="gramEnd"/>
      <w:r w:rsidRPr="00577DD8">
        <w:rPr>
          <w:color w:val="000000"/>
          <w:sz w:val="30"/>
          <w:szCs w:val="30"/>
        </w:rPr>
        <w:t xml:space="preserve"> как мы смогли достичь такого результата?</w:t>
      </w:r>
    </w:p>
    <w:p w:rsidR="00CC31F4" w:rsidRPr="00577DD8" w:rsidRDefault="00CC31F4" w:rsidP="0085032B">
      <w:pPr>
        <w:ind w:firstLine="709"/>
        <w:jc w:val="both"/>
        <w:rPr>
          <w:spacing w:val="-6"/>
          <w:sz w:val="30"/>
          <w:szCs w:val="30"/>
        </w:rPr>
      </w:pPr>
      <w:r w:rsidRPr="00577DD8">
        <w:rPr>
          <w:color w:val="000000"/>
          <w:sz w:val="30"/>
          <w:szCs w:val="30"/>
          <w:shd w:val="clear" w:color="auto" w:fill="FFFFFF"/>
        </w:rPr>
        <w:lastRenderedPageBreak/>
        <w:t xml:space="preserve">Один из основополагающих и главнейших вопросов для профсоюзов – контроль за своевременной выплатой заработной платы. В этом вопросе ФПБ взаимодействует с органами Департамента государственной инспекции труда Минтруда и соцзащиты в части обмена информацией об организациях-нарушителях. </w:t>
      </w:r>
      <w:r w:rsidRPr="00577DD8">
        <w:rPr>
          <w:spacing w:val="-6"/>
          <w:sz w:val="30"/>
          <w:szCs w:val="30"/>
        </w:rPr>
        <w:t xml:space="preserve">Учитывая, что с 1 января 2020 года действует новая система оплаты труда работников бюджетных организаций, которая поначалу вызвала немало вопросов, в настоящее время профсоюзом и его организационными структурами с целью информирования и оперативного принятия мер проводится разъяснительная работа в трудовых коллективах в связи с изменениями с 1 июля текущего года в законодательстве по оплате труда работников бюджетных организаций. В рамках мониторинга изучаются вопросы формирования и использования плановых объемов бюджетных средств на заработную плату работников учреждений образования. </w:t>
      </w:r>
    </w:p>
    <w:p w:rsidR="00CC31F4" w:rsidRPr="00577DD8" w:rsidRDefault="00CC31F4" w:rsidP="0085032B">
      <w:pPr>
        <w:ind w:firstLine="709"/>
        <w:jc w:val="both"/>
        <w:rPr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>Профсоюзный мониторинг за динамикой и своевременной выплатой заработной платы, среднего заработка за время трудового отпуска и другими выплатами показал, что:</w:t>
      </w:r>
    </w:p>
    <w:p w:rsidR="00CC31F4" w:rsidRPr="00577DD8" w:rsidRDefault="00CC31F4" w:rsidP="0085032B">
      <w:pPr>
        <w:ind w:firstLine="709"/>
        <w:jc w:val="both"/>
        <w:rPr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>номинальная начисленная среднемесячная заработная плата работников организаций республики в 2020 году составила 1</w:t>
      </w:r>
      <w:r w:rsidRPr="00577DD8">
        <w:rPr>
          <w:spacing w:val="-6"/>
          <w:sz w:val="30"/>
          <w:szCs w:val="30"/>
          <w:lang w:val="en-US"/>
        </w:rPr>
        <w:t> </w:t>
      </w:r>
      <w:r w:rsidRPr="00577DD8">
        <w:rPr>
          <w:spacing w:val="-6"/>
          <w:sz w:val="30"/>
          <w:szCs w:val="30"/>
        </w:rPr>
        <w:t>250,9 рублей, в том числе в декабре – 1 474,6 рубля. Рост по сравнению с 2019 годом составил 114,7%;</w:t>
      </w:r>
    </w:p>
    <w:p w:rsidR="00CC31F4" w:rsidRPr="00577DD8" w:rsidRDefault="00CC31F4" w:rsidP="0085032B">
      <w:pPr>
        <w:shd w:val="clear" w:color="auto" w:fill="FFFFFF"/>
        <w:ind w:firstLine="708"/>
        <w:jc w:val="both"/>
        <w:rPr>
          <w:color w:val="000000"/>
          <w:spacing w:val="-6"/>
          <w:sz w:val="30"/>
          <w:szCs w:val="30"/>
        </w:rPr>
      </w:pPr>
      <w:r w:rsidRPr="00577DD8">
        <w:rPr>
          <w:color w:val="000000"/>
          <w:spacing w:val="-6"/>
          <w:sz w:val="30"/>
          <w:szCs w:val="30"/>
        </w:rPr>
        <w:t>в бюджетных организациях номинальная начисленная среднемесячная заработная плата в 2020 году составила 1 006,3 р</w:t>
      </w:r>
      <w:r w:rsidR="009856A7" w:rsidRPr="00577DD8">
        <w:rPr>
          <w:color w:val="000000"/>
          <w:spacing w:val="-6"/>
          <w:sz w:val="30"/>
          <w:szCs w:val="30"/>
        </w:rPr>
        <w:t>убля, в декабре – 1 200,4 рубля</w:t>
      </w:r>
      <w:r w:rsidRPr="00577DD8">
        <w:rPr>
          <w:color w:val="000000"/>
          <w:spacing w:val="-6"/>
          <w:sz w:val="30"/>
          <w:szCs w:val="30"/>
        </w:rPr>
        <w:t>;</w:t>
      </w:r>
    </w:p>
    <w:p w:rsidR="00CC31F4" w:rsidRPr="00577DD8" w:rsidRDefault="00CC31F4" w:rsidP="0085032B">
      <w:pPr>
        <w:ind w:firstLine="709"/>
        <w:jc w:val="both"/>
        <w:outlineLvl w:val="0"/>
        <w:rPr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>средняя заработная плата работников отрасли образования за январь-декабрь 2020 г. составила 866,6 руб. (</w:t>
      </w:r>
      <w:r w:rsidRPr="00577DD8">
        <w:rPr>
          <w:i/>
          <w:spacing w:val="-6"/>
          <w:sz w:val="30"/>
          <w:szCs w:val="30"/>
        </w:rPr>
        <w:t>рост к 2019 г. – 112,9%</w:t>
      </w:r>
      <w:r w:rsidRPr="00577DD8">
        <w:rPr>
          <w:spacing w:val="-6"/>
          <w:sz w:val="30"/>
          <w:szCs w:val="30"/>
        </w:rPr>
        <w:t xml:space="preserve">), в том числе в декабре 2020 г. – 990,6 рублей. </w:t>
      </w:r>
    </w:p>
    <w:p w:rsidR="00CC31F4" w:rsidRPr="00577DD8" w:rsidRDefault="00CC31F4" w:rsidP="0085032B">
      <w:pPr>
        <w:ind w:firstLine="709"/>
        <w:jc w:val="both"/>
        <w:rPr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 xml:space="preserve">В бюджетных организациях планируется выход на среднюю заработную плату на уровне 80 процентов от средней по стране. </w:t>
      </w:r>
    </w:p>
    <w:p w:rsidR="00CC31F4" w:rsidRPr="00577DD8" w:rsidRDefault="00CC31F4" w:rsidP="0085032B">
      <w:pPr>
        <w:ind w:firstLine="709"/>
        <w:jc w:val="both"/>
        <w:rPr>
          <w:spacing w:val="-14"/>
          <w:sz w:val="30"/>
          <w:szCs w:val="30"/>
        </w:rPr>
      </w:pPr>
      <w:r w:rsidRPr="00577DD8">
        <w:rPr>
          <w:spacing w:val="-14"/>
          <w:sz w:val="30"/>
          <w:szCs w:val="30"/>
        </w:rPr>
        <w:t xml:space="preserve">Однако по итогам 2020 г. соотношение среднемесячной заработной платы в образовании к данному показателю в республике составило 69,3% (в 2019 - </w:t>
      </w:r>
      <w:r w:rsidRPr="00577DD8">
        <w:rPr>
          <w:i/>
          <w:spacing w:val="-14"/>
          <w:sz w:val="30"/>
          <w:szCs w:val="30"/>
        </w:rPr>
        <w:t xml:space="preserve">70,4%), </w:t>
      </w:r>
      <w:r w:rsidRPr="00577DD8">
        <w:rPr>
          <w:spacing w:val="-14"/>
          <w:sz w:val="30"/>
          <w:szCs w:val="30"/>
        </w:rPr>
        <w:t xml:space="preserve">в том числе педагогических работников – 79,3%, учителей – 83,3%. </w:t>
      </w:r>
    </w:p>
    <w:p w:rsidR="00CC31F4" w:rsidRPr="00577DD8" w:rsidRDefault="00CC31F4" w:rsidP="0085032B">
      <w:pPr>
        <w:ind w:firstLine="709"/>
        <w:jc w:val="both"/>
        <w:rPr>
          <w:i/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>Совместно с социальными партнерами нам необходимо продолжить работу, направленную на поэтапное достижение показателей по повышению размера оплаты труда педагогических работников – до 100 процентов среднереспубликанского уровня заработной платы, учителей – до 106 процентов, профессорско-преподавательского состава – до 150 процентов, предусмотренное Программой деятельности Правительства Республики Беларусь на период до 2025 года.</w:t>
      </w:r>
    </w:p>
    <w:p w:rsidR="00CC31F4" w:rsidRPr="00577DD8" w:rsidRDefault="00CC31F4" w:rsidP="0085032B">
      <w:pPr>
        <w:ind w:firstLine="709"/>
        <w:jc w:val="both"/>
        <w:rPr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 xml:space="preserve">Результаты проведенного общественного контроля по соблюдению нанимателями законодательства о труде свидетельствуют об отсутствии в 2020 году в организациях профсоюза фактов нарушений сроков выплаты </w:t>
      </w:r>
      <w:r w:rsidRPr="00577DD8">
        <w:rPr>
          <w:spacing w:val="-6"/>
          <w:sz w:val="30"/>
          <w:szCs w:val="30"/>
        </w:rPr>
        <w:lastRenderedPageBreak/>
        <w:t>заработной платы, предусмотренных коллективными договорами, трудовыми договорами (контрактами), среднего заработка за время трудового отпуска, окончательного расчета при увольнении работников.</w:t>
      </w:r>
    </w:p>
    <w:p w:rsidR="00FE1BD6" w:rsidRPr="00577DD8" w:rsidRDefault="00FE1BD6" w:rsidP="0085032B">
      <w:pPr>
        <w:ind w:firstLine="708"/>
        <w:jc w:val="both"/>
        <w:rPr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>Руководствуясь принципами конструктивного взаимодействия профсоюза с Министерством образования Республики Беларусь в решении социально-экономических задач в интересах работников - членов профсоюза, важным направлением профсоюзной деятельности, безусловно, является совершенствование социального партнерства.</w:t>
      </w:r>
    </w:p>
    <w:p w:rsidR="00FE1BD6" w:rsidRPr="00577DD8" w:rsidRDefault="00FE1BD6" w:rsidP="0085032B">
      <w:pPr>
        <w:pStyle w:val="a4"/>
        <w:spacing w:after="0" w:line="240" w:lineRule="auto"/>
        <w:ind w:right="-143"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77DD8">
        <w:rPr>
          <w:rFonts w:ascii="Times New Roman" w:hAnsi="Times New Roman" w:cs="Times New Roman"/>
          <w:spacing w:val="-6"/>
          <w:sz w:val="30"/>
          <w:szCs w:val="30"/>
        </w:rPr>
        <w:t>На протяжении 2020 года Центральный комитет профсоюза принимал участие в экспертизе проектов законов Республики Беларусь, декретов, указов Президента Республики Беларусь, постановлений Правительства Республики Беларусь, приказов, инструктивных писем Министерства по вопросам, затрагивающим трудовые и социально-экономические права и законные интересы работников организаций системы Министерства.</w:t>
      </w:r>
    </w:p>
    <w:p w:rsidR="00BA6340" w:rsidRPr="00577DD8" w:rsidRDefault="00FE1BD6" w:rsidP="0085032B">
      <w:pPr>
        <w:jc w:val="both"/>
        <w:rPr>
          <w:spacing w:val="-6"/>
          <w:sz w:val="30"/>
          <w:szCs w:val="30"/>
        </w:rPr>
      </w:pPr>
      <w:r w:rsidRPr="00577DD8">
        <w:rPr>
          <w:spacing w:val="-6"/>
          <w:sz w:val="30"/>
          <w:szCs w:val="30"/>
        </w:rPr>
        <w:t xml:space="preserve">Всего за период 2020 года в адрес ЦК Профсоюза было направлено 93 нормативных правовых акта, затрагивающие трудовые и социально-экономические права и интересы граждан. В их числе Федерацией профсоюзов Беларуси направлено – 78 документов (проекты указов Президента Республики Беларусь, законов Республики Беларусь, постановлений Совета Министров Республики Беларусь, Министерства труда и социальной защиты Республики Беларусь, Министерства спорта и туризма Республики Беларусь, Министерства лесного хозяйства Республики Беларусь и другие), Министерством образования – 15. </w:t>
      </w:r>
    </w:p>
    <w:p w:rsidR="00BA6340" w:rsidRPr="00577DD8" w:rsidRDefault="00BA6340" w:rsidP="0085032B">
      <w:pPr>
        <w:jc w:val="both"/>
        <w:rPr>
          <w:spacing w:val="-6"/>
          <w:sz w:val="30"/>
          <w:szCs w:val="30"/>
        </w:rPr>
      </w:pPr>
    </w:p>
    <w:p w:rsidR="00CC31F4" w:rsidRPr="00577DD8" w:rsidRDefault="00BA6340" w:rsidP="009856A7">
      <w:pPr>
        <w:ind w:firstLine="567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Наработан о</w:t>
      </w:r>
      <w:r w:rsidR="00FE1BD6" w:rsidRPr="00577DD8">
        <w:rPr>
          <w:sz w:val="30"/>
          <w:szCs w:val="30"/>
        </w:rPr>
        <w:t>пыт результативного взаимодействия Минской областной организации профсоюза с Центральным комитетом в нормотворческой деятельности. Значительная часть предложений Минской областной организации профсоюза учтена Министерством образования при подготовке нормативных документов. Они участвовали в разработке методических рекомендаци</w:t>
      </w:r>
      <w:r w:rsidR="009856A7" w:rsidRPr="00577DD8">
        <w:rPr>
          <w:sz w:val="30"/>
          <w:szCs w:val="30"/>
        </w:rPr>
        <w:t>й</w:t>
      </w:r>
      <w:r w:rsidR="00FE1BD6" w:rsidRPr="00577DD8">
        <w:rPr>
          <w:sz w:val="30"/>
          <w:szCs w:val="30"/>
        </w:rPr>
        <w:t xml:space="preserve"> по расходованию средств на оплату труда в новой редакции, внесли предложения в постановление Министерства образования «Об особенностях регулирования труда педагогических работников»</w:t>
      </w:r>
      <w:r w:rsidR="009856A7" w:rsidRPr="00577DD8">
        <w:rPr>
          <w:sz w:val="30"/>
          <w:szCs w:val="30"/>
        </w:rPr>
        <w:t xml:space="preserve"> в части нормирования средств на установление надбавок за высокие достижения в труде</w:t>
      </w:r>
      <w:r w:rsidR="00FE1BD6" w:rsidRPr="00577DD8">
        <w:rPr>
          <w:sz w:val="30"/>
          <w:szCs w:val="30"/>
        </w:rPr>
        <w:t xml:space="preserve">. </w:t>
      </w:r>
      <w:r w:rsidR="009856A7" w:rsidRPr="00577DD8">
        <w:rPr>
          <w:sz w:val="30"/>
          <w:szCs w:val="30"/>
        </w:rPr>
        <w:t>Данное предложение учтено Министерством образования и с 1 июля текущего года размер средств, направляемых на установление надбавок за высокие достижения в труде, составляет 15% от суммы окладов работников</w:t>
      </w:r>
      <w:r w:rsidR="00FE1BD6" w:rsidRPr="00577DD8">
        <w:rPr>
          <w:sz w:val="30"/>
          <w:szCs w:val="30"/>
        </w:rPr>
        <w:t>. Его реализация позволит исключить ошибки при расчёте планового фонда оплаты труда работников отрасли.</w:t>
      </w:r>
    </w:p>
    <w:p w:rsidR="00D870F7" w:rsidRPr="00577DD8" w:rsidRDefault="005E321B" w:rsidP="009856A7">
      <w:pPr>
        <w:ind w:firstLine="567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В целом по республике б</w:t>
      </w:r>
      <w:r w:rsidRPr="00577DD8">
        <w:rPr>
          <w:kern w:val="30"/>
          <w:sz w:val="30"/>
          <w:szCs w:val="30"/>
        </w:rPr>
        <w:t xml:space="preserve">лагодаря активной разъяснительной работе в связи с введением новых условий оплаты труда и активизации контроля профсоюза за осуществлением выплат заработной платы и </w:t>
      </w:r>
      <w:r w:rsidRPr="00577DD8">
        <w:rPr>
          <w:kern w:val="30"/>
          <w:sz w:val="30"/>
          <w:szCs w:val="30"/>
        </w:rPr>
        <w:lastRenderedPageBreak/>
        <w:t xml:space="preserve">материального стимулирования труда рабочим и служащим по требованию профсоюза выплачено денежных сумм </w:t>
      </w:r>
      <w:r w:rsidRPr="00577DD8">
        <w:rPr>
          <w:sz w:val="30"/>
          <w:szCs w:val="30"/>
        </w:rPr>
        <w:t>более 635 тысяч рублей.</w:t>
      </w:r>
    </w:p>
    <w:p w:rsidR="005E321B" w:rsidRPr="00577DD8" w:rsidRDefault="005E321B" w:rsidP="009856A7">
      <w:pPr>
        <w:ind w:firstLine="567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В целях защиты прав и законных интересов членов профсоюза в отраслевое </w:t>
      </w:r>
      <w:r w:rsidRPr="00577DD8">
        <w:rPr>
          <w:sz w:val="30"/>
          <w:szCs w:val="30"/>
          <w:lang w:val="be-BY"/>
        </w:rPr>
        <w:t>С</w:t>
      </w:r>
      <w:r w:rsidRPr="00577DD8">
        <w:rPr>
          <w:sz w:val="30"/>
          <w:szCs w:val="30"/>
        </w:rPr>
        <w:t>оглашение включены гарантии для работников, в том числе предпенсионного возраста, работающих женщин, молодых специалистов, профсоюзного актива, не освобожденного от основной работы и другим категориям работников, осуществляющих работу на условиях контрактной формы найма.</w:t>
      </w:r>
    </w:p>
    <w:p w:rsidR="00D870F7" w:rsidRPr="00577DD8" w:rsidRDefault="00D870F7" w:rsidP="0085032B">
      <w:pPr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Число работающих по контракту в среднем за год выросло более чем на </w:t>
      </w:r>
      <w:r w:rsidRPr="00577DD8">
        <w:rPr>
          <w:sz w:val="30"/>
          <w:szCs w:val="30"/>
        </w:rPr>
        <w:br/>
      </w:r>
      <w:r w:rsidRPr="00577DD8">
        <w:rPr>
          <w:b/>
          <w:bCs/>
          <w:sz w:val="30"/>
          <w:szCs w:val="30"/>
        </w:rPr>
        <w:t>2 процента</w:t>
      </w:r>
      <w:r w:rsidRPr="00577DD8">
        <w:rPr>
          <w:sz w:val="30"/>
          <w:szCs w:val="30"/>
        </w:rPr>
        <w:t xml:space="preserve">. </w:t>
      </w:r>
    </w:p>
    <w:p w:rsidR="00D870F7" w:rsidRPr="00577DD8" w:rsidRDefault="00D870F7" w:rsidP="0085032B">
      <w:pPr>
        <w:jc w:val="both"/>
        <w:rPr>
          <w:sz w:val="30"/>
          <w:szCs w:val="30"/>
        </w:rPr>
      </w:pPr>
      <w:r w:rsidRPr="00577DD8">
        <w:rPr>
          <w:sz w:val="30"/>
          <w:szCs w:val="30"/>
        </w:rPr>
        <w:t>Имеет место положительная динамика увеличения числа контрактов и предоставления работающим по контрактам дополнительных мер стимулирования труда.</w:t>
      </w:r>
    </w:p>
    <w:p w:rsidR="00D870F7" w:rsidRPr="00577DD8" w:rsidRDefault="00D870F7" w:rsidP="0085032B">
      <w:pPr>
        <w:jc w:val="both"/>
        <w:rPr>
          <w:sz w:val="30"/>
          <w:szCs w:val="30"/>
        </w:rPr>
      </w:pPr>
      <w:r w:rsidRPr="00577DD8">
        <w:rPr>
          <w:sz w:val="30"/>
          <w:szCs w:val="30"/>
        </w:rPr>
        <w:t>Вместе с тем, в отдельных районах большинство работников отрасли выполняют функциональные обязанности по трудовым договорам, заключенным на неопределенный срок.</w:t>
      </w:r>
    </w:p>
    <w:p w:rsidR="00FA36C5" w:rsidRPr="00577DD8" w:rsidRDefault="00FA36C5" w:rsidP="0085032B">
      <w:pPr>
        <w:ind w:firstLine="708"/>
        <w:jc w:val="both"/>
        <w:rPr>
          <w:b/>
          <w:bCs/>
          <w:color w:val="000080"/>
          <w:spacing w:val="-6"/>
          <w:sz w:val="30"/>
          <w:szCs w:val="30"/>
          <w:shd w:val="clear" w:color="auto" w:fill="FFFFFF"/>
        </w:rPr>
      </w:pPr>
      <w:r w:rsidRPr="00577DD8">
        <w:rPr>
          <w:color w:val="000000"/>
          <w:spacing w:val="-6"/>
          <w:sz w:val="30"/>
          <w:szCs w:val="30"/>
        </w:rPr>
        <w:t xml:space="preserve">Важно отметить принятые Правительством меры по </w:t>
      </w:r>
      <w:r w:rsidRPr="00577DD8">
        <w:rPr>
          <w:color w:val="000000"/>
          <w:spacing w:val="-6"/>
          <w:sz w:val="30"/>
          <w:szCs w:val="30"/>
          <w:shd w:val="clear" w:color="auto" w:fill="FFFFFF"/>
        </w:rPr>
        <w:t>первоочередному праву на предоставление арендного жилья педагогическим работникам (</w:t>
      </w:r>
      <w:r w:rsidRPr="00577DD8">
        <w:rPr>
          <w:i/>
          <w:spacing w:val="-6"/>
          <w:sz w:val="30"/>
          <w:szCs w:val="30"/>
          <w:shd w:val="clear" w:color="auto" w:fill="FFFFFF"/>
        </w:rPr>
        <w:t>постановление Совета Министров Республики Беларусь от 12 июня 2020 г. № 339 «</w:t>
      </w:r>
      <w:r w:rsidRPr="00577DD8">
        <w:rPr>
          <w:bCs/>
          <w:i/>
          <w:spacing w:val="-6"/>
          <w:sz w:val="30"/>
          <w:szCs w:val="30"/>
          <w:shd w:val="clear" w:color="auto" w:fill="FFFFFF"/>
        </w:rPr>
        <w:t>О гражданах, имеющих первоочередное право на предоставление арендного жилья»).</w:t>
      </w:r>
    </w:p>
    <w:p w:rsidR="00D870F7" w:rsidRPr="00577DD8" w:rsidRDefault="00D870F7" w:rsidP="00CF05C7">
      <w:pPr>
        <w:ind w:firstLine="567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Охрана труда. Действующее </w:t>
      </w:r>
      <w:r w:rsidR="00731188" w:rsidRPr="00577DD8">
        <w:rPr>
          <w:sz w:val="30"/>
          <w:szCs w:val="30"/>
        </w:rPr>
        <w:t xml:space="preserve">республиканское, </w:t>
      </w:r>
      <w:r w:rsidRPr="00577DD8">
        <w:rPr>
          <w:sz w:val="30"/>
          <w:szCs w:val="30"/>
        </w:rPr>
        <w:t>областное</w:t>
      </w:r>
      <w:r w:rsidR="00731188" w:rsidRPr="00577DD8">
        <w:rPr>
          <w:sz w:val="30"/>
          <w:szCs w:val="30"/>
        </w:rPr>
        <w:t xml:space="preserve"> и районное </w:t>
      </w:r>
      <w:r w:rsidRPr="00577DD8">
        <w:rPr>
          <w:sz w:val="30"/>
          <w:szCs w:val="30"/>
        </w:rPr>
        <w:t xml:space="preserve"> Соглашени</w:t>
      </w:r>
      <w:r w:rsidR="00CF05C7" w:rsidRPr="00577DD8">
        <w:rPr>
          <w:sz w:val="30"/>
          <w:szCs w:val="30"/>
        </w:rPr>
        <w:t>я</w:t>
      </w:r>
      <w:r w:rsidRPr="00577DD8">
        <w:rPr>
          <w:sz w:val="30"/>
          <w:szCs w:val="30"/>
        </w:rPr>
        <w:t xml:space="preserve"> содерж</w:t>
      </w:r>
      <w:r w:rsidR="00CF05C7" w:rsidRPr="00577DD8">
        <w:rPr>
          <w:sz w:val="30"/>
          <w:szCs w:val="30"/>
        </w:rPr>
        <w:t>а</w:t>
      </w:r>
      <w:r w:rsidRPr="00577DD8">
        <w:rPr>
          <w:sz w:val="30"/>
          <w:szCs w:val="30"/>
        </w:rPr>
        <w:t xml:space="preserve">т все ключевые нормы по обеспечению должного уровня социальной защищенности работников. </w:t>
      </w:r>
    </w:p>
    <w:p w:rsidR="00A534AA" w:rsidRPr="00577DD8" w:rsidRDefault="00731188" w:rsidP="0085032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77DD8">
        <w:rPr>
          <w:spacing w:val="-6"/>
          <w:sz w:val="30"/>
          <w:szCs w:val="30"/>
        </w:rPr>
        <w:t xml:space="preserve">   </w:t>
      </w:r>
      <w:r w:rsidR="00A534AA" w:rsidRPr="00577DD8">
        <w:rPr>
          <w:spacing w:val="-6"/>
          <w:sz w:val="30"/>
          <w:szCs w:val="30"/>
        </w:rPr>
        <w:t xml:space="preserve">С целью развития культуры безопасности труда, обеспечения здоровых и безопасных условий труда работников путем сведения к минимуму причин производственного травматизма вопрос реализации Международной концепции «Нулевой травматизм» включен в План реализации Программы деятельности отраслевого профсоюза на 2020-2025 годы. </w:t>
      </w:r>
    </w:p>
    <w:p w:rsidR="00D870F7" w:rsidRPr="00577DD8" w:rsidRDefault="00D870F7" w:rsidP="00CF05C7">
      <w:pPr>
        <w:ind w:firstLine="567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В</w:t>
      </w:r>
      <w:r w:rsidR="00731188" w:rsidRPr="00577DD8">
        <w:rPr>
          <w:sz w:val="30"/>
          <w:szCs w:val="30"/>
        </w:rPr>
        <w:t xml:space="preserve"> учреждениях образования  Минской области</w:t>
      </w:r>
      <w:r w:rsidRPr="00577DD8">
        <w:rPr>
          <w:sz w:val="30"/>
          <w:szCs w:val="30"/>
        </w:rPr>
        <w:t xml:space="preserve"> 2020 году из 5-ти несчастных случаев причинами 4-х – явилась личная неосторожность потерпевших. За счет средств обкома оказана материальная помощь </w:t>
      </w:r>
      <w:r w:rsidRPr="00577DD8">
        <w:rPr>
          <w:b/>
          <w:bCs/>
          <w:sz w:val="30"/>
          <w:szCs w:val="30"/>
        </w:rPr>
        <w:t>4-м работникам</w:t>
      </w:r>
      <w:r w:rsidRPr="00577DD8">
        <w:rPr>
          <w:sz w:val="30"/>
          <w:szCs w:val="30"/>
        </w:rPr>
        <w:t xml:space="preserve"> Борисовского, Клецкого, </w:t>
      </w:r>
      <w:proofErr w:type="spellStart"/>
      <w:r w:rsidRPr="00577DD8">
        <w:rPr>
          <w:sz w:val="30"/>
          <w:szCs w:val="30"/>
        </w:rPr>
        <w:t>Мядельского</w:t>
      </w:r>
      <w:proofErr w:type="spellEnd"/>
      <w:r w:rsidRPr="00577DD8">
        <w:rPr>
          <w:sz w:val="30"/>
          <w:szCs w:val="30"/>
        </w:rPr>
        <w:t xml:space="preserve"> районов, которые имеют тяжелые производственные травмы, в размере </w:t>
      </w:r>
      <w:r w:rsidRPr="00577DD8">
        <w:rPr>
          <w:b/>
          <w:bCs/>
          <w:sz w:val="30"/>
          <w:szCs w:val="30"/>
        </w:rPr>
        <w:t>восьми базовых величин каждому</w:t>
      </w:r>
      <w:r w:rsidRPr="00577DD8">
        <w:rPr>
          <w:sz w:val="30"/>
          <w:szCs w:val="30"/>
        </w:rPr>
        <w:t>.</w:t>
      </w:r>
    </w:p>
    <w:p w:rsidR="00D870F7" w:rsidRPr="00577DD8" w:rsidRDefault="00D870F7" w:rsidP="00CF05C7">
      <w:pPr>
        <w:ind w:firstLine="567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Для продвижения главной цели профсоюза </w:t>
      </w:r>
      <w:r w:rsidR="00A534AA" w:rsidRPr="00577DD8">
        <w:rPr>
          <w:sz w:val="30"/>
          <w:szCs w:val="30"/>
        </w:rPr>
        <w:t xml:space="preserve">Минским обкомом </w:t>
      </w:r>
      <w:r w:rsidR="00731188" w:rsidRPr="00577DD8">
        <w:rPr>
          <w:sz w:val="30"/>
          <w:szCs w:val="30"/>
        </w:rPr>
        <w:t xml:space="preserve">и Минским райкомом </w:t>
      </w:r>
      <w:r w:rsidRPr="00577DD8">
        <w:rPr>
          <w:sz w:val="30"/>
          <w:szCs w:val="30"/>
        </w:rPr>
        <w:t>установлено сотрудничество со средствами массовой информации</w:t>
      </w:r>
      <w:r w:rsidR="00A534AA" w:rsidRPr="00577DD8">
        <w:rPr>
          <w:sz w:val="30"/>
          <w:szCs w:val="30"/>
        </w:rPr>
        <w:t>, а</w:t>
      </w:r>
      <w:r w:rsidRPr="00577DD8">
        <w:rPr>
          <w:sz w:val="30"/>
          <w:szCs w:val="30"/>
        </w:rPr>
        <w:t xml:space="preserve">ктивно используется информационный сетевой сегмент. </w:t>
      </w:r>
    </w:p>
    <w:p w:rsidR="00D870F7" w:rsidRPr="00577DD8" w:rsidRDefault="00D870F7" w:rsidP="0085032B">
      <w:pPr>
        <w:jc w:val="both"/>
        <w:rPr>
          <w:sz w:val="30"/>
          <w:szCs w:val="30"/>
        </w:rPr>
      </w:pPr>
      <w:r w:rsidRPr="00577DD8">
        <w:rPr>
          <w:sz w:val="30"/>
          <w:szCs w:val="30"/>
        </w:rPr>
        <w:lastRenderedPageBreak/>
        <w:t>Обновлена платформа и контент областного сайта. Деятельность организации транслируется на Телеграмм-канале «</w:t>
      </w:r>
      <w:proofErr w:type="spellStart"/>
      <w:r w:rsidRPr="00577DD8">
        <w:rPr>
          <w:sz w:val="30"/>
          <w:szCs w:val="30"/>
        </w:rPr>
        <w:t>Минщина</w:t>
      </w:r>
      <w:proofErr w:type="spellEnd"/>
      <w:r w:rsidRPr="00577DD8">
        <w:rPr>
          <w:sz w:val="30"/>
          <w:szCs w:val="30"/>
        </w:rPr>
        <w:t xml:space="preserve">. Профсоюз. Образование», </w:t>
      </w:r>
      <w:proofErr w:type="spellStart"/>
      <w:r w:rsidRPr="00577DD8">
        <w:rPr>
          <w:sz w:val="30"/>
          <w:szCs w:val="30"/>
        </w:rPr>
        <w:t>Ютуб</w:t>
      </w:r>
      <w:proofErr w:type="spellEnd"/>
      <w:r w:rsidRPr="00577DD8">
        <w:rPr>
          <w:sz w:val="30"/>
          <w:szCs w:val="30"/>
        </w:rPr>
        <w:t xml:space="preserve">-канале, </w:t>
      </w:r>
      <w:proofErr w:type="spellStart"/>
      <w:r w:rsidRPr="00577DD8">
        <w:rPr>
          <w:sz w:val="30"/>
          <w:szCs w:val="30"/>
        </w:rPr>
        <w:t>Вконтакте</w:t>
      </w:r>
      <w:proofErr w:type="spellEnd"/>
      <w:r w:rsidRPr="00577DD8">
        <w:rPr>
          <w:sz w:val="30"/>
          <w:szCs w:val="30"/>
        </w:rPr>
        <w:t xml:space="preserve">, </w:t>
      </w:r>
      <w:r w:rsidRPr="00577DD8">
        <w:rPr>
          <w:sz w:val="30"/>
          <w:szCs w:val="30"/>
          <w:lang w:val="en-US"/>
        </w:rPr>
        <w:t>Instagram</w:t>
      </w:r>
      <w:r w:rsidRPr="00577DD8">
        <w:rPr>
          <w:sz w:val="30"/>
          <w:szCs w:val="30"/>
        </w:rPr>
        <w:t xml:space="preserve">. </w:t>
      </w:r>
    </w:p>
    <w:p w:rsidR="00731188" w:rsidRPr="00577DD8" w:rsidRDefault="00731188" w:rsidP="00731188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Продолжалось активное сотрудничество  управления по образованию, </w:t>
      </w:r>
      <w:r w:rsidR="00F35678">
        <w:rPr>
          <w:sz w:val="30"/>
          <w:szCs w:val="30"/>
        </w:rPr>
        <w:t xml:space="preserve"> районного </w:t>
      </w:r>
      <w:r w:rsidRPr="00577DD8">
        <w:rPr>
          <w:sz w:val="30"/>
          <w:szCs w:val="30"/>
        </w:rPr>
        <w:t xml:space="preserve">комитета отраслевого профсоюза со средствами массовой информации. </w:t>
      </w:r>
    </w:p>
    <w:p w:rsidR="00731188" w:rsidRPr="00577DD8" w:rsidRDefault="00731188" w:rsidP="00731188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В целях популяризации ключевых идей профсоюзного движения, информационной пропаганды, актуального  информирования о деятельности отраслевого профсоюза, взаимообмена накопленным опытом информационная работа в райкоме </w:t>
      </w:r>
      <w:r w:rsidRPr="00577DD8">
        <w:rPr>
          <w:bCs/>
          <w:sz w:val="30"/>
          <w:szCs w:val="30"/>
        </w:rPr>
        <w:t>организована по следующим направлениям:</w:t>
      </w:r>
    </w:p>
    <w:p w:rsidR="00731188" w:rsidRPr="00577DD8" w:rsidRDefault="00731188" w:rsidP="00731188">
      <w:pPr>
        <w:spacing w:line="276" w:lineRule="auto"/>
        <w:jc w:val="both"/>
        <w:rPr>
          <w:sz w:val="30"/>
          <w:szCs w:val="30"/>
        </w:rPr>
      </w:pPr>
      <w:r w:rsidRPr="00577DD8">
        <w:rPr>
          <w:bCs/>
          <w:sz w:val="30"/>
          <w:szCs w:val="30"/>
        </w:rPr>
        <w:t xml:space="preserve">-  на сайте Минского райкома отраслевого профсоюза, </w:t>
      </w:r>
      <w:r w:rsidRPr="00577DD8">
        <w:rPr>
          <w:sz w:val="30"/>
          <w:szCs w:val="30"/>
        </w:rPr>
        <w:t>на новостной ленте сайта райкома размещаются актуальные сведения о проводимой работе не реже 1 раза в неделю;</w:t>
      </w:r>
    </w:p>
    <w:p w:rsidR="00731188" w:rsidRPr="00577DD8" w:rsidRDefault="00731188" w:rsidP="00731188">
      <w:pPr>
        <w:pStyle w:val="Style13"/>
        <w:widowControl/>
        <w:tabs>
          <w:tab w:val="left" w:pos="-48"/>
          <w:tab w:val="left" w:pos="168"/>
          <w:tab w:val="left" w:pos="912"/>
          <w:tab w:val="left" w:pos="960"/>
        </w:tabs>
        <w:spacing w:line="276" w:lineRule="auto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- в райкоме и ППО обеспечена регулярная подписка на газету "</w:t>
      </w:r>
      <w:proofErr w:type="spellStart"/>
      <w:r w:rsidRPr="00577DD8">
        <w:rPr>
          <w:sz w:val="30"/>
          <w:szCs w:val="30"/>
        </w:rPr>
        <w:t>Беларускi</w:t>
      </w:r>
      <w:proofErr w:type="spellEnd"/>
      <w:r w:rsidRPr="00577DD8">
        <w:rPr>
          <w:sz w:val="30"/>
          <w:szCs w:val="30"/>
        </w:rPr>
        <w:t xml:space="preserve"> час" в соответствии с планами, доводимыми Центральным комитетом Белорусского профессионального союза работников образования и науки (на первое полугодие 2021 года – 160 экземпляров);</w:t>
      </w:r>
    </w:p>
    <w:p w:rsidR="00731188" w:rsidRPr="00577DD8" w:rsidRDefault="00731188" w:rsidP="00731188">
      <w:pPr>
        <w:pStyle w:val="Style13"/>
        <w:widowControl/>
        <w:tabs>
          <w:tab w:val="left" w:pos="-48"/>
          <w:tab w:val="left" w:pos="168"/>
          <w:tab w:val="left" w:pos="912"/>
          <w:tab w:val="left" w:pos="960"/>
        </w:tabs>
        <w:spacing w:line="276" w:lineRule="auto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налажено сотрудничество с региональными средствами массовой информации, в частности, с районной газетой «</w:t>
      </w:r>
      <w:proofErr w:type="spellStart"/>
      <w:r w:rsidRPr="00577DD8">
        <w:rPr>
          <w:sz w:val="30"/>
          <w:szCs w:val="30"/>
        </w:rPr>
        <w:t>Прысталичча</w:t>
      </w:r>
      <w:proofErr w:type="spellEnd"/>
      <w:r w:rsidRPr="00577DD8">
        <w:rPr>
          <w:sz w:val="30"/>
          <w:szCs w:val="30"/>
        </w:rPr>
        <w:t>»;</w:t>
      </w:r>
    </w:p>
    <w:p w:rsidR="00731188" w:rsidRPr="00577DD8" w:rsidRDefault="00731188" w:rsidP="00731188">
      <w:pPr>
        <w:spacing w:line="276" w:lineRule="auto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-  для обмена профессиональным опытом организовано подключение профсоюзных </w:t>
      </w:r>
      <w:proofErr w:type="gramStart"/>
      <w:r w:rsidRPr="00577DD8">
        <w:rPr>
          <w:sz w:val="30"/>
          <w:szCs w:val="30"/>
        </w:rPr>
        <w:t>активистов  к</w:t>
      </w:r>
      <w:proofErr w:type="gramEnd"/>
      <w:r w:rsidRPr="00577DD8">
        <w:rPr>
          <w:sz w:val="30"/>
          <w:szCs w:val="30"/>
        </w:rPr>
        <w:t xml:space="preserve"> телеграмм-каналу «</w:t>
      </w:r>
      <w:proofErr w:type="spellStart"/>
      <w:r w:rsidRPr="00577DD8">
        <w:rPr>
          <w:sz w:val="30"/>
          <w:szCs w:val="30"/>
        </w:rPr>
        <w:t>Минщина</w:t>
      </w:r>
      <w:proofErr w:type="spellEnd"/>
      <w:r w:rsidRPr="00577DD8">
        <w:rPr>
          <w:sz w:val="30"/>
          <w:szCs w:val="30"/>
        </w:rPr>
        <w:t xml:space="preserve">. Профсоюз. Образование», профсоюзных областных групп </w:t>
      </w:r>
      <w:proofErr w:type="spellStart"/>
      <w:r w:rsidRPr="00577DD8">
        <w:rPr>
          <w:sz w:val="30"/>
          <w:szCs w:val="30"/>
        </w:rPr>
        <w:t>Вконтакте</w:t>
      </w:r>
      <w:proofErr w:type="spellEnd"/>
      <w:r w:rsidRPr="00577DD8">
        <w:rPr>
          <w:sz w:val="30"/>
          <w:szCs w:val="30"/>
        </w:rPr>
        <w:t xml:space="preserve">, </w:t>
      </w:r>
      <w:proofErr w:type="spellStart"/>
      <w:r w:rsidRPr="00577DD8">
        <w:rPr>
          <w:sz w:val="30"/>
          <w:szCs w:val="30"/>
        </w:rPr>
        <w:t>Instagram</w:t>
      </w:r>
      <w:proofErr w:type="spellEnd"/>
      <w:r w:rsidRPr="00577DD8">
        <w:rPr>
          <w:sz w:val="30"/>
          <w:szCs w:val="30"/>
        </w:rPr>
        <w:t>;</w:t>
      </w:r>
    </w:p>
    <w:p w:rsidR="00731188" w:rsidRPr="00577DD8" w:rsidRDefault="00731188" w:rsidP="00731188">
      <w:pPr>
        <w:spacing w:line="276" w:lineRule="auto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созданы страницы профсоюзного информирования на сайтах учреждений образования;</w:t>
      </w:r>
    </w:p>
    <w:p w:rsidR="00731188" w:rsidRPr="00577DD8" w:rsidRDefault="00731188" w:rsidP="00731188">
      <w:pPr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в первичных профсоюзных организациях имеются в наличии информационные стенды.</w:t>
      </w:r>
    </w:p>
    <w:p w:rsidR="00BA6340" w:rsidRPr="00577DD8" w:rsidRDefault="00577DD8" w:rsidP="00BA6340">
      <w:pPr>
        <w:ind w:firstLine="567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Минской районной организацией п</w:t>
      </w:r>
      <w:r w:rsidR="00BA6340" w:rsidRPr="00577DD8">
        <w:rPr>
          <w:sz w:val="30"/>
          <w:szCs w:val="30"/>
        </w:rPr>
        <w:t>остоянное внимание уделялось вопросам контрактной формы найма работников организаций образования, а также применению в учреждениях краткосрочных контрактов.</w:t>
      </w:r>
    </w:p>
    <w:p w:rsidR="00BA6340" w:rsidRPr="00577DD8" w:rsidRDefault="00BA6340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Молодые специалисты работают по трудовым договорам, заключённым на неопределённый срок, за исключением тех, кто дал согласие работать по контрактам. Причём нормой районного соглашения установлено, что с молодыми специалистами контракты могут быть заключены с их письменного согласия в пределах максимального срока действия  на срок не менее срока обязательной работы по распределению и при направлении на работу. Контракты </w:t>
      </w:r>
      <w:r w:rsidRPr="00577DD8">
        <w:rPr>
          <w:sz w:val="30"/>
          <w:szCs w:val="30"/>
        </w:rPr>
        <w:lastRenderedPageBreak/>
        <w:t>заключаются при условии повышения тарифной ставки (оклада) не более, чем на 50% и предоставления дополнительного поощрительного отпуска до пяти календарных дней.</w:t>
      </w:r>
    </w:p>
    <w:p w:rsidR="00BA6340" w:rsidRPr="00577DD8" w:rsidRDefault="00BA6340" w:rsidP="00577DD8">
      <w:pPr>
        <w:ind w:firstLine="552"/>
        <w:jc w:val="both"/>
        <w:rPr>
          <w:i/>
          <w:sz w:val="30"/>
          <w:szCs w:val="30"/>
        </w:rPr>
      </w:pPr>
      <w:r w:rsidRPr="00577DD8">
        <w:rPr>
          <w:sz w:val="30"/>
          <w:szCs w:val="30"/>
        </w:rPr>
        <w:t xml:space="preserve"> </w:t>
      </w:r>
    </w:p>
    <w:p w:rsidR="00BA6340" w:rsidRPr="00577DD8" w:rsidRDefault="00BA6340" w:rsidP="00BA6340">
      <w:pPr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        На протяжении текущего года Минским райкомом и первичными профсоюзными организациями, наряду с общественным контролем за соблюдением законодательства об охране труда, осуществлялся контроль за организацией подвоза обучающихся школьными автобусами; состоянием капитальных строений объектов образования, эксплуатируемых видов оборудования, приспособлений и электроинструмента; обеспечением работающих средствами индивидуальной защиты, обеспечением безопасного оздоровления детей в оздоровительных лагерях.</w:t>
      </w:r>
    </w:p>
    <w:p w:rsidR="00BA6340" w:rsidRPr="00577DD8" w:rsidRDefault="00BA6340" w:rsidP="00BA6340">
      <w:pPr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       Также нужно отметить, что  во многих учреждениях сотрудники не обеспечены в полном объеме средствами индивидуальной защиты в соответствии с условиями коллективных договоров.</w:t>
      </w:r>
    </w:p>
    <w:p w:rsidR="00BA6340" w:rsidRPr="00577DD8" w:rsidRDefault="00BA6340" w:rsidP="00BA6340">
      <w:pPr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       В отчетном периоде вопросы обучения                                профсоюзных активистов в области охраны труда являлись приоритетными, главным образом, обучение вопросам охраны труда осуществлялось на местах в ходе осуществления контроля.  </w:t>
      </w:r>
    </w:p>
    <w:p w:rsidR="00BA6340" w:rsidRPr="00577DD8" w:rsidRDefault="00BA6340" w:rsidP="00BA6340">
      <w:pPr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ab/>
      </w:r>
      <w:proofErr w:type="spellStart"/>
      <w:r w:rsidRPr="00577DD8">
        <w:rPr>
          <w:sz w:val="30"/>
          <w:szCs w:val="30"/>
        </w:rPr>
        <w:t>Справочно</w:t>
      </w:r>
      <w:proofErr w:type="spellEnd"/>
      <w:r w:rsidRPr="00577DD8">
        <w:rPr>
          <w:sz w:val="30"/>
          <w:szCs w:val="30"/>
        </w:rPr>
        <w:t>. 1 апреля 2021 года Минским райкомом был организован обучающий семинар на базе ГУО «</w:t>
      </w:r>
      <w:proofErr w:type="spellStart"/>
      <w:r w:rsidRPr="00577DD8">
        <w:rPr>
          <w:sz w:val="30"/>
          <w:szCs w:val="30"/>
        </w:rPr>
        <w:t>Боровлянская</w:t>
      </w:r>
      <w:proofErr w:type="spellEnd"/>
      <w:r w:rsidRPr="00577DD8">
        <w:rPr>
          <w:sz w:val="30"/>
          <w:szCs w:val="30"/>
        </w:rPr>
        <w:t xml:space="preserve"> гимназия» для общественных инспекторов по охране труда по теме «Актуальные вопросы соблюдения законодательства об охране труда» с привлечением специалистов  учреждения образования ФПБ международный университет «МИТСО», в котором приняли участие 100 человек.</w:t>
      </w:r>
    </w:p>
    <w:p w:rsidR="00BA6340" w:rsidRPr="00577DD8" w:rsidRDefault="00BA6340" w:rsidP="00BA6340">
      <w:pPr>
        <w:ind w:right="50" w:firstLine="72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Председатель райкома Воробей Ж.А. прошла обучение в ГУО «Республиканский институт высшей школы» с последующей проверкой знаний в комиссии главного управления по образованию </w:t>
      </w:r>
      <w:proofErr w:type="spellStart"/>
      <w:r w:rsidRPr="00577DD8">
        <w:rPr>
          <w:sz w:val="30"/>
          <w:szCs w:val="30"/>
        </w:rPr>
        <w:t>Миноблисполкома</w:t>
      </w:r>
      <w:proofErr w:type="spellEnd"/>
      <w:r w:rsidRPr="00577DD8">
        <w:rPr>
          <w:sz w:val="30"/>
          <w:szCs w:val="30"/>
        </w:rPr>
        <w:t>.</w:t>
      </w:r>
    </w:p>
    <w:p w:rsidR="00BA6340" w:rsidRPr="00577DD8" w:rsidRDefault="00BA6340" w:rsidP="00577DD8">
      <w:pPr>
        <w:tabs>
          <w:tab w:val="left" w:pos="567"/>
        </w:tabs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       Продолжена практика оказания методической помощи                               по разработке (актуализации) локальных нормативных правовых актов, предписываемых для ведения в работе в соответствии с требованиями действующих законодательных актов по охране труда.  </w:t>
      </w:r>
      <w:r w:rsidRPr="00577DD8">
        <w:rPr>
          <w:b/>
          <w:sz w:val="30"/>
          <w:szCs w:val="30"/>
        </w:rPr>
        <w:tab/>
      </w:r>
    </w:p>
    <w:p w:rsidR="00BA6340" w:rsidRPr="00577DD8" w:rsidRDefault="00BA6340" w:rsidP="00BA6340">
      <w:pPr>
        <w:tabs>
          <w:tab w:val="left" w:pos="426"/>
          <w:tab w:val="left" w:pos="709"/>
        </w:tabs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       Профсоюзными активистами на местах проводится определенная работа в части планирования работы, осуществления общественного контроля за соблюдением законодательства об охране труда и участия их в проводимом нанимателем контроле за соблюдением работниками требований по охране труда. </w:t>
      </w:r>
    </w:p>
    <w:p w:rsidR="00BA6340" w:rsidRPr="00577DD8" w:rsidRDefault="00BA6340" w:rsidP="00BA6340">
      <w:pPr>
        <w:tabs>
          <w:tab w:val="left" w:pos="567"/>
        </w:tabs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       По результатам мониторингов общественными инспекторами по охране труда составляются рекомендации и справки. </w:t>
      </w:r>
    </w:p>
    <w:p w:rsidR="00BA6340" w:rsidRPr="00577DD8" w:rsidRDefault="00BA6340" w:rsidP="00BA6340">
      <w:pPr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lastRenderedPageBreak/>
        <w:t xml:space="preserve">        В коллективных договорах  первичных профсоюзных организаций установлены меры материального стимулирования общественных инспекторов по охране труда и условия работы в соответствии с возложенными на них обязанностями по охране труда.</w:t>
      </w:r>
    </w:p>
    <w:p w:rsidR="00BA6340" w:rsidRPr="00577DD8" w:rsidRDefault="00BA6340" w:rsidP="00BA6340">
      <w:pPr>
        <w:tabs>
          <w:tab w:val="left" w:pos="567"/>
        </w:tabs>
        <w:ind w:right="5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ab/>
      </w:r>
      <w:r w:rsidRPr="00577DD8">
        <w:rPr>
          <w:color w:val="000000"/>
          <w:sz w:val="30"/>
          <w:szCs w:val="30"/>
        </w:rPr>
        <w:t xml:space="preserve">Благодаря совместным усилиям по реализации мероприятий, направленных на предупреждение и профилактику производственного травматизма, </w:t>
      </w:r>
      <w:r w:rsidRPr="00577DD8">
        <w:rPr>
          <w:sz w:val="30"/>
          <w:szCs w:val="30"/>
        </w:rPr>
        <w:t xml:space="preserve">во </w:t>
      </w:r>
      <w:r w:rsidRPr="00577DD8">
        <w:rPr>
          <w:sz w:val="30"/>
          <w:szCs w:val="30"/>
          <w:lang w:val="en-US"/>
        </w:rPr>
        <w:t>II</w:t>
      </w:r>
      <w:r w:rsidRPr="00577DD8">
        <w:rPr>
          <w:sz w:val="30"/>
          <w:szCs w:val="30"/>
        </w:rPr>
        <w:t xml:space="preserve"> квартале 2021 года  в учреждениях образования несчастных случаев с работниками не зарегистрировано.</w:t>
      </w:r>
    </w:p>
    <w:p w:rsidR="00BA6340" w:rsidRPr="00577DD8" w:rsidRDefault="00577DD8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В 2021</w:t>
      </w:r>
      <w:r w:rsidR="00BA6340" w:rsidRPr="00577DD8">
        <w:rPr>
          <w:sz w:val="30"/>
          <w:szCs w:val="30"/>
        </w:rPr>
        <w:t xml:space="preserve"> году продолжалась работа по оздоровлению членов профсоюза, а также вовлечению работников отрасли в активные занятия физической культурой и спортом. </w:t>
      </w:r>
    </w:p>
    <w:p w:rsidR="00BA6340" w:rsidRPr="00577DD8" w:rsidRDefault="00BA6340" w:rsidP="00BA6340">
      <w:pPr>
        <w:ind w:right="-2" w:firstLine="708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Всего за период с февраля по 15 апреля 2021 оздоровились 262 члена профсоюза:</w:t>
      </w:r>
    </w:p>
    <w:p w:rsidR="00BA6340" w:rsidRPr="00577DD8" w:rsidRDefault="00BA6340" w:rsidP="00BA6340">
      <w:pPr>
        <w:ind w:firstLine="708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по программе тура выходного дня в санаториях «Криница» и «</w:t>
      </w:r>
      <w:proofErr w:type="spellStart"/>
      <w:r w:rsidRPr="00577DD8">
        <w:rPr>
          <w:sz w:val="30"/>
          <w:szCs w:val="30"/>
        </w:rPr>
        <w:t>Белорусочка</w:t>
      </w:r>
      <w:proofErr w:type="spellEnd"/>
      <w:r w:rsidRPr="00577DD8">
        <w:rPr>
          <w:sz w:val="30"/>
          <w:szCs w:val="30"/>
        </w:rPr>
        <w:t xml:space="preserve">», принадлежащих УП «БЕЛПРОФСОЮЗКУРОРТ»,  оздоровились 253 члена профсоюза (затрачено 22 222,75 рублей); Программа  пребывания в здравницах предусматривает и оздоровительные процедуры, и досуг; </w:t>
      </w:r>
    </w:p>
    <w:p w:rsidR="00BA6340" w:rsidRPr="00577DD8" w:rsidRDefault="00BA6340" w:rsidP="00BA6340">
      <w:pPr>
        <w:ind w:firstLine="708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санаторно-курортное лечение в санаториях «</w:t>
      </w:r>
      <w:proofErr w:type="spellStart"/>
      <w:r w:rsidRPr="00577DD8">
        <w:rPr>
          <w:sz w:val="30"/>
          <w:szCs w:val="30"/>
        </w:rPr>
        <w:t>Нарочанка</w:t>
      </w:r>
      <w:proofErr w:type="spellEnd"/>
      <w:r w:rsidRPr="00577DD8">
        <w:rPr>
          <w:sz w:val="30"/>
          <w:szCs w:val="30"/>
        </w:rPr>
        <w:t>», «Приднепровский», «Неман» прошли 9 членов профсоюза (возмещено 1 862,9 рублей)</w:t>
      </w:r>
    </w:p>
    <w:p w:rsidR="00BA6340" w:rsidRPr="00577DD8" w:rsidRDefault="00BA6340" w:rsidP="00BA6340">
      <w:pPr>
        <w:ind w:firstLine="708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Всего на оздоровление членов профсоюза из профсоюзного бюджета райкома в этот период затрачено– 24 085,65 рублей.  </w:t>
      </w:r>
    </w:p>
    <w:p w:rsidR="00BA6340" w:rsidRPr="00577DD8" w:rsidRDefault="00BA6340" w:rsidP="00BA6340">
      <w:pPr>
        <w:ind w:firstLine="552"/>
        <w:jc w:val="both"/>
        <w:rPr>
          <w:i/>
          <w:sz w:val="30"/>
          <w:szCs w:val="30"/>
        </w:rPr>
      </w:pPr>
      <w:r w:rsidRPr="00577DD8">
        <w:rPr>
          <w:sz w:val="30"/>
          <w:szCs w:val="30"/>
        </w:rPr>
        <w:t xml:space="preserve"> Команда работников образования района приняла участие в областном туристском слёте педагогов Минской области, был проведен туристический слёт педагогов Минского района</w:t>
      </w:r>
      <w:r w:rsidRPr="00577DD8">
        <w:rPr>
          <w:i/>
          <w:sz w:val="30"/>
          <w:szCs w:val="30"/>
        </w:rPr>
        <w:t xml:space="preserve">. </w:t>
      </w:r>
    </w:p>
    <w:p w:rsidR="00577DD8" w:rsidRPr="00577DD8" w:rsidRDefault="00BA6340" w:rsidP="00BA6340">
      <w:pPr>
        <w:ind w:firstLine="708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  </w:t>
      </w:r>
      <w:r w:rsidRPr="00577DD8">
        <w:rPr>
          <w:sz w:val="30"/>
          <w:szCs w:val="30"/>
        </w:rPr>
        <w:tab/>
        <w:t xml:space="preserve">В рамках районного соглашения продолжалась работа с ветеранами труда. </w:t>
      </w:r>
    </w:p>
    <w:p w:rsidR="00BA6340" w:rsidRPr="00577DD8" w:rsidRDefault="00BA6340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В 2020-2021 годах продолжалось активное участие районной организации  в благотворительной акции «Профсоюзы – детям». Общая сумма средств, затраченных районной   организацией отраслевого профсоюза на проведение благотворительной акции  «Профсоюзы – детям», в текущем  году  составила   69 217,91 рублей.</w:t>
      </w:r>
    </w:p>
    <w:p w:rsidR="00BA6340" w:rsidRPr="00577DD8" w:rsidRDefault="00BA6340" w:rsidP="00BA6340">
      <w:pPr>
        <w:pStyle w:val="a4"/>
        <w:spacing w:after="0"/>
        <w:ind w:firstLine="552"/>
        <w:jc w:val="both"/>
        <w:rPr>
          <w:rFonts w:ascii="Times New Roman" w:hAnsi="Times New Roman" w:cs="Times New Roman"/>
          <w:sz w:val="30"/>
          <w:szCs w:val="30"/>
        </w:rPr>
      </w:pPr>
      <w:r w:rsidRPr="00577DD8">
        <w:rPr>
          <w:rFonts w:ascii="Times New Roman" w:hAnsi="Times New Roman" w:cs="Times New Roman"/>
          <w:sz w:val="30"/>
          <w:szCs w:val="30"/>
        </w:rPr>
        <w:t xml:space="preserve"> В  районном отраслевом соглашении имеется пункт об </w:t>
      </w:r>
      <w:r w:rsidRPr="00577DD8">
        <w:rPr>
          <w:rFonts w:ascii="Times New Roman" w:hAnsi="Times New Roman" w:cs="Times New Roman"/>
          <w:color w:val="000000"/>
          <w:sz w:val="30"/>
          <w:szCs w:val="30"/>
        </w:rPr>
        <w:t xml:space="preserve">установлении нанимателями председателям </w:t>
      </w:r>
      <w:r w:rsidRPr="00577DD8">
        <w:rPr>
          <w:rFonts w:ascii="Times New Roman" w:hAnsi="Times New Roman" w:cs="Times New Roman"/>
          <w:sz w:val="30"/>
          <w:szCs w:val="30"/>
        </w:rPr>
        <w:t>первичных профсоюзных организаций, не освобожденным от основной работы и выполняющим работу на общественных началах, стимулирующей выплаты за достижение 100-процентного членства в организации, при выполнении общественной работы в интересах коллектива – в размере 50 процентов оклада по основной работе.</w:t>
      </w:r>
    </w:p>
    <w:p w:rsidR="00BA6340" w:rsidRPr="00577DD8" w:rsidRDefault="00BA6340" w:rsidP="00BA6340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77DD8">
        <w:rPr>
          <w:rFonts w:ascii="Times New Roman" w:hAnsi="Times New Roman" w:cs="Times New Roman"/>
          <w:sz w:val="30"/>
          <w:szCs w:val="30"/>
        </w:rPr>
        <w:lastRenderedPageBreak/>
        <w:t xml:space="preserve">По состоянию на 25.03.2021 в состав </w:t>
      </w:r>
      <w:r w:rsidRPr="00577DD8">
        <w:rPr>
          <w:rFonts w:ascii="Times New Roman" w:hAnsi="Times New Roman" w:cs="Times New Roman"/>
          <w:color w:val="000000"/>
          <w:sz w:val="30"/>
          <w:szCs w:val="30"/>
        </w:rPr>
        <w:t>Минской районной организации Белорусского профессионального союза работников образования</w:t>
      </w:r>
      <w:r w:rsidRPr="00577DD8">
        <w:rPr>
          <w:rFonts w:ascii="Times New Roman" w:hAnsi="Times New Roman" w:cs="Times New Roman"/>
          <w:sz w:val="30"/>
          <w:szCs w:val="30"/>
        </w:rPr>
        <w:t xml:space="preserve"> и науки входило 108 первичных профсоюзных организаций учреждений образования. В 79 организациях (73%) </w:t>
      </w:r>
      <w:r w:rsidRPr="00577DD8">
        <w:rPr>
          <w:rFonts w:ascii="Times New Roman" w:hAnsi="Times New Roman" w:cs="Times New Roman"/>
          <w:color w:val="000000"/>
          <w:sz w:val="30"/>
          <w:szCs w:val="30"/>
        </w:rPr>
        <w:t>установлены нанимателями председателям ППО</w:t>
      </w:r>
      <w:r w:rsidRPr="00577DD8">
        <w:rPr>
          <w:rFonts w:ascii="Times New Roman" w:hAnsi="Times New Roman" w:cs="Times New Roman"/>
          <w:sz w:val="30"/>
          <w:szCs w:val="30"/>
        </w:rPr>
        <w:t xml:space="preserve"> стимулирующие выплаты в размере 50 % оклада по основной работе; в 19 организациях</w:t>
      </w:r>
      <w:r w:rsidRPr="00577D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77DD8">
        <w:rPr>
          <w:rFonts w:ascii="Times New Roman" w:hAnsi="Times New Roman" w:cs="Times New Roman"/>
          <w:sz w:val="30"/>
          <w:szCs w:val="30"/>
        </w:rPr>
        <w:t xml:space="preserve">– в размере 30 - 40%; в 10 организациях – в размере – 20 – 30%.  </w:t>
      </w:r>
    </w:p>
    <w:p w:rsidR="00BA6340" w:rsidRPr="00577DD8" w:rsidRDefault="00BA6340" w:rsidP="00BA6340">
      <w:pPr>
        <w:ind w:firstLine="567"/>
        <w:jc w:val="both"/>
        <w:rPr>
          <w:i/>
          <w:sz w:val="30"/>
          <w:szCs w:val="30"/>
        </w:rPr>
      </w:pPr>
      <w:r w:rsidRPr="00577DD8">
        <w:rPr>
          <w:sz w:val="30"/>
          <w:szCs w:val="30"/>
        </w:rPr>
        <w:t xml:space="preserve">Ежегодно, в преддверии 1 сентября, Минская районная профсоюзная организация принимает деятельное участие в оказании материальной поддержки многодетным семьям, семьям, воспитывающих детей-инвалидов и другим категориям семей. </w:t>
      </w:r>
    </w:p>
    <w:p w:rsidR="00BA6340" w:rsidRPr="00577DD8" w:rsidRDefault="00BA6340" w:rsidP="00BA6340">
      <w:pPr>
        <w:ind w:firstLine="570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С целью оказания материальной помощи  по подготовке детей к новому 2021/2022 учебному </w:t>
      </w:r>
      <w:r w:rsidR="00577DD8" w:rsidRPr="00577DD8">
        <w:rPr>
          <w:sz w:val="30"/>
          <w:szCs w:val="30"/>
        </w:rPr>
        <w:t xml:space="preserve">году </w:t>
      </w:r>
      <w:r w:rsidRPr="00577DD8">
        <w:rPr>
          <w:sz w:val="30"/>
          <w:szCs w:val="30"/>
        </w:rPr>
        <w:t>материальную поддержку от профсоюза получили многодетные семьи членов отраслевого профсоюза, имеющие не менее 2-х школьников, а также семьи, воспитывающие детей-инвалидов, обучающихся в школе. Всего из профсоюзного бюджета на оказание помощи затрачено 17 274 рубля для 547 детей из 246 семей.</w:t>
      </w:r>
    </w:p>
    <w:p w:rsidR="00BA6340" w:rsidRPr="00577DD8" w:rsidRDefault="00BA6340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 xml:space="preserve">Вместе с тем, управлению по образованию Минского райисполкома и районной организации отраслевого профсоюза необходимо продолжить совместную работу по:  </w:t>
      </w:r>
    </w:p>
    <w:p w:rsidR="00BA6340" w:rsidRPr="00577DD8" w:rsidRDefault="00BA6340" w:rsidP="00BA6340">
      <w:pPr>
        <w:tabs>
          <w:tab w:val="left" w:pos="1200"/>
        </w:tabs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   дальнейшей реализации на практике норм Соглашения;</w:t>
      </w:r>
    </w:p>
    <w:p w:rsidR="00BA6340" w:rsidRPr="00577DD8" w:rsidRDefault="00BA6340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повышению статуса педагогического работника, престижа педагогической профессии; закреплению в отрасли молодых специалистов;</w:t>
      </w:r>
    </w:p>
    <w:p w:rsidR="00BA6340" w:rsidRPr="00577DD8" w:rsidRDefault="00BA6340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повышению уровня оплаты труда работников отрасли;</w:t>
      </w:r>
    </w:p>
    <w:p w:rsidR="00BA6340" w:rsidRPr="00577DD8" w:rsidRDefault="00BA6340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активизации работы с резервом кадров;</w:t>
      </w:r>
    </w:p>
    <w:p w:rsidR="00BA6340" w:rsidRPr="00577DD8" w:rsidRDefault="00BA6340" w:rsidP="00BA6340">
      <w:pPr>
        <w:ind w:firstLine="552"/>
        <w:jc w:val="both"/>
        <w:rPr>
          <w:sz w:val="30"/>
          <w:szCs w:val="30"/>
        </w:rPr>
      </w:pPr>
      <w:r w:rsidRPr="00577DD8">
        <w:rPr>
          <w:sz w:val="30"/>
          <w:szCs w:val="30"/>
        </w:rPr>
        <w:t>- полной обеспеченности работников  спецодеждой и средствами индивидуальной защиты.</w:t>
      </w:r>
    </w:p>
    <w:p w:rsidR="00BA6340" w:rsidRPr="00577DD8" w:rsidRDefault="00BA6340" w:rsidP="00BA6340">
      <w:pPr>
        <w:rPr>
          <w:sz w:val="30"/>
          <w:szCs w:val="30"/>
        </w:rPr>
      </w:pPr>
    </w:p>
    <w:p w:rsidR="00BA6340" w:rsidRPr="00577DD8" w:rsidRDefault="00921BD3" w:rsidP="00921BD3">
      <w:pPr>
        <w:jc w:val="both"/>
        <w:rPr>
          <w:sz w:val="30"/>
          <w:szCs w:val="30"/>
        </w:rPr>
      </w:pPr>
      <w:r w:rsidRPr="00577DD8">
        <w:rPr>
          <w:spacing w:val="-6"/>
          <w:sz w:val="30"/>
          <w:szCs w:val="30"/>
        </w:rPr>
        <w:t>Простой перечень проблем, стоящих сегодня перед страной и профсоюзом, показывает: их преодоление невозможно без объединения усилий всех слоев общества и реальной консолидации и укрепления профсоюзных структур всех уровней. Качественное усиление работы структур в интересах трудящихся, дисциплина выполнения совместно принятых решений - путь, который мы должны пройти в сжатые сроки</w:t>
      </w:r>
      <w:r w:rsidR="006A6CB8">
        <w:rPr>
          <w:spacing w:val="-6"/>
          <w:sz w:val="30"/>
          <w:szCs w:val="30"/>
        </w:rPr>
        <w:t>.</w:t>
      </w:r>
    </w:p>
    <w:sectPr w:rsidR="00BA6340" w:rsidRPr="0057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50"/>
    <w:rsid w:val="00015E50"/>
    <w:rsid w:val="0051131E"/>
    <w:rsid w:val="00577DD8"/>
    <w:rsid w:val="005E321B"/>
    <w:rsid w:val="006A6CB8"/>
    <w:rsid w:val="00731188"/>
    <w:rsid w:val="0085032B"/>
    <w:rsid w:val="00921BD3"/>
    <w:rsid w:val="009856A7"/>
    <w:rsid w:val="00A534AA"/>
    <w:rsid w:val="00BA6340"/>
    <w:rsid w:val="00CC31F4"/>
    <w:rsid w:val="00CF05C7"/>
    <w:rsid w:val="00D870F7"/>
    <w:rsid w:val="00DB0DB5"/>
    <w:rsid w:val="00F00364"/>
    <w:rsid w:val="00F35678"/>
    <w:rsid w:val="00FA36C5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F4905-BD9E-466C-B610-CB893CD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1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E1BD6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E1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rsid w:val="00BA634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Уманец</cp:lastModifiedBy>
  <cp:revision>2</cp:revision>
  <dcterms:created xsi:type="dcterms:W3CDTF">2021-10-25T07:17:00Z</dcterms:created>
  <dcterms:modified xsi:type="dcterms:W3CDTF">2021-10-25T07:17:00Z</dcterms:modified>
</cp:coreProperties>
</file>